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362"/>
        <w:rPr>
          <w:sz w:val="20"/>
        </w:rPr>
      </w:pPr>
      <w:r>
        <w:rPr>
          <w:sz w:val="20"/>
        </w:rPr>
        <w:drawing>
          <wp:inline distT="0" distB="0" distL="0" distR="0">
            <wp:extent cx="582454" cy="684085"/>
            <wp:effectExtent l="0" t="0" r="0" b="0"/>
            <wp:docPr id="1" name="Image 1" descr="gerb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gerb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454" cy="68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1"/>
        <w:spacing w:line="297" w:lineRule="auto" w:before="208"/>
      </w:pPr>
      <w:bookmarkStart w:name="1" w:id="1"/>
      <w:bookmarkEnd w:id="1"/>
      <w:r>
        <w:rPr>
          <w:b w:val="0"/>
        </w:rPr>
      </w:r>
      <w:r>
        <w:rPr>
          <w:spacing w:val="17"/>
        </w:rPr>
        <w:t>МИНИСТЕРСТВО</w:t>
      </w:r>
      <w:r>
        <w:rPr>
          <w:spacing w:val="17"/>
        </w:rPr>
        <w:t> </w:t>
      </w:r>
      <w:r>
        <w:rPr>
          <w:spacing w:val="16"/>
        </w:rPr>
        <w:t>ОБРАЗОВАНИЯ ПРИМОРСКОГО</w:t>
      </w:r>
      <w:r>
        <w:rPr>
          <w:spacing w:val="16"/>
        </w:rPr>
        <w:t> </w:t>
      </w:r>
      <w:r>
        <w:rPr>
          <w:spacing w:val="14"/>
        </w:rPr>
        <w:t>КРАЯ</w:t>
      </w:r>
    </w:p>
    <w:p>
      <w:pPr>
        <w:pStyle w:val="BodyText"/>
        <w:spacing w:before="60"/>
        <w:rPr>
          <w:b/>
        </w:rPr>
      </w:pPr>
    </w:p>
    <w:p>
      <w:pPr>
        <w:spacing w:before="0"/>
        <w:ind w:left="1049" w:right="1107" w:firstLine="0"/>
        <w:jc w:val="center"/>
        <w:rPr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distT="0" distB="0" distL="0" distR="0" allowOverlap="1" layoutInCell="1" locked="0" behindDoc="1" simplePos="0" relativeHeight="487496704">
                <wp:simplePos x="0" y="0"/>
                <wp:positionH relativeFrom="page">
                  <wp:posOffset>1112173</wp:posOffset>
                </wp:positionH>
                <wp:positionV relativeFrom="paragraph">
                  <wp:posOffset>355208</wp:posOffset>
                </wp:positionV>
                <wp:extent cx="5951220" cy="325120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5951220" cy="325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1589" w:val="left" w:leader="none"/>
                              </w:tabs>
                              <w:spacing w:before="189"/>
                              <w:ind w:left="0" w:right="-15" w:firstLine="0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0"/>
                                <w:sz w:val="28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z w:val="2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87.572685pt;margin-top:27.969145pt;width:468.6pt;height:25.6pt;mso-position-horizontal-relative:page;mso-position-vertical-relative:paragraph;z-index:-15819776" type="#_x0000_t202" id="docshape1" filled="false" stroked="false">
                <v:textbox inset="0,0,0,0">
                  <w:txbxContent>
                    <w:p>
                      <w:pPr>
                        <w:tabs>
                          <w:tab w:pos="1589" w:val="left" w:leader="none"/>
                        </w:tabs>
                        <w:spacing w:before="189"/>
                        <w:ind w:left="0" w:right="-15" w:firstLine="0"/>
                        <w:jc w:val="right"/>
                        <w:rPr>
                          <w:sz w:val="28"/>
                        </w:rPr>
                      </w:pPr>
                      <w:r>
                        <w:rPr>
                          <w:w w:val="100"/>
                          <w:sz w:val="28"/>
                          <w:u w:val="single"/>
                        </w:rPr>
                        <w:t> </w:t>
                      </w:r>
                      <w:r>
                        <w:rPr>
                          <w:sz w:val="28"/>
                          <w:u w:val="single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z w:val="28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1112173</wp:posOffset>
            </wp:positionH>
            <wp:positionV relativeFrom="paragraph">
              <wp:posOffset>355208</wp:posOffset>
            </wp:positionV>
            <wp:extent cx="5950925" cy="250562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0925" cy="2505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П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Р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К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А</w:t>
      </w:r>
      <w:r>
        <w:rPr>
          <w:b/>
          <w:spacing w:val="-12"/>
          <w:sz w:val="28"/>
        </w:rPr>
        <w:t> </w:t>
      </w:r>
      <w:r>
        <w:rPr>
          <w:b/>
          <w:spacing w:val="-10"/>
          <w:sz w:val="28"/>
        </w:rPr>
        <w:t>З</w:t>
      </w:r>
    </w:p>
    <w:p>
      <w:pPr>
        <w:pStyle w:val="BodyText"/>
        <w:spacing w:before="184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1071676</wp:posOffset>
                </wp:positionH>
                <wp:positionV relativeFrom="paragraph">
                  <wp:posOffset>475464</wp:posOffset>
                </wp:positionV>
                <wp:extent cx="1089660" cy="635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0896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9660" h="6350">
                              <a:moveTo>
                                <a:pt x="1088492" y="4170"/>
                              </a:moveTo>
                              <a:lnTo>
                                <a:pt x="-578" y="4170"/>
                              </a:lnTo>
                              <a:lnTo>
                                <a:pt x="-578" y="10263"/>
                              </a:lnTo>
                              <a:lnTo>
                                <a:pt x="1088492" y="10263"/>
                              </a:lnTo>
                              <a:lnTo>
                                <a:pt x="1088492" y="41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4.338434pt;margin-top:37.766521pt;width:85.753666pt;height:.479751pt;mso-position-horizontal-relative:page;mso-position-vertical-relative:paragraph;z-index:-15728640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3222390</wp:posOffset>
                </wp:positionH>
                <wp:positionV relativeFrom="paragraph">
                  <wp:posOffset>278179</wp:posOffset>
                </wp:positionV>
                <wp:extent cx="2804160" cy="197485"/>
                <wp:effectExtent l="0" t="0" r="0" b="0"/>
                <wp:wrapTopAndBottom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2804160" cy="197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970"/>
                              <w:gridCol w:w="1445"/>
                            </w:tblGrid>
                            <w:tr>
                              <w:trPr>
                                <w:trHeight w:val="310" w:hRule="atLeast"/>
                              </w:trPr>
                              <w:tc>
                                <w:tcPr>
                                  <w:tcW w:w="2970" w:type="dxa"/>
                                </w:tcPr>
                                <w:p>
                                  <w:pPr>
                                    <w:pStyle w:val="TableParagraph"/>
                                    <w:spacing w:line="291" w:lineRule="exact"/>
                                    <w:ind w:left="5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г.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 Владивосток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</w:tcPr>
                                <w:p>
                                  <w:pPr>
                                    <w:pStyle w:val="TableParagraph"/>
                                    <w:spacing w:line="291" w:lineRule="exact"/>
                                    <w:ind w:right="47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№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3.731567pt;margin-top:21.90386pt;width:220.8pt;height:15.55pt;mso-position-horizontal-relative:page;mso-position-vertical-relative:paragraph;z-index:-15728640;mso-wrap-distance-left:0;mso-wrap-distance-right:0" type="#_x0000_t202" id="docshape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970"/>
                        <w:gridCol w:w="1445"/>
                      </w:tblGrid>
                      <w:tr>
                        <w:trPr>
                          <w:trHeight w:val="310" w:hRule="atLeast"/>
                        </w:trPr>
                        <w:tc>
                          <w:tcPr>
                            <w:tcW w:w="2970" w:type="dxa"/>
                          </w:tcPr>
                          <w:p>
                            <w:pPr>
                              <w:pStyle w:val="TableParagraph"/>
                              <w:spacing w:line="291" w:lineRule="exact"/>
                              <w:ind w:left="5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г.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 Владивосток</w:t>
                            </w:r>
                          </w:p>
                        </w:tc>
                        <w:tc>
                          <w:tcPr>
                            <w:tcW w:w="1445" w:type="dxa"/>
                          </w:tcPr>
                          <w:p>
                            <w:pPr>
                              <w:pStyle w:val="TableParagraph"/>
                              <w:spacing w:line="291" w:lineRule="exact"/>
                              <w:ind w:right="47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№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</w:rPr>
      </w:pPr>
    </w:p>
    <w:p>
      <w:pPr>
        <w:spacing w:before="0"/>
        <w:ind w:left="133" w:right="134" w:firstLine="0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утверждении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апелляционной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комиссии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при</w:t>
      </w:r>
      <w:r>
        <w:rPr>
          <w:b/>
          <w:spacing w:val="57"/>
          <w:sz w:val="28"/>
        </w:rPr>
        <w:t> </w:t>
      </w:r>
      <w:r>
        <w:rPr>
          <w:b/>
          <w:spacing w:val="-2"/>
          <w:sz w:val="28"/>
        </w:rPr>
        <w:t>проведении</w:t>
      </w:r>
    </w:p>
    <w:p>
      <w:pPr>
        <w:spacing w:line="276" w:lineRule="auto" w:before="48"/>
        <w:ind w:left="470" w:right="468" w:hanging="3"/>
        <w:jc w:val="center"/>
        <w:rPr>
          <w:b/>
          <w:sz w:val="28"/>
        </w:rPr>
      </w:pPr>
      <w:r>
        <w:rPr>
          <w:b/>
          <w:sz w:val="28"/>
        </w:rPr>
        <w:t>тестирования на знание русского языка, достаточное для освоения образовательных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программ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начального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общего,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основного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общего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и среднего общего образования, иностранных граждан и лиц без гражданства на территории Приморского края в 2025 году</w:t>
      </w:r>
    </w:p>
    <w:p>
      <w:pPr>
        <w:pStyle w:val="BodyText"/>
        <w:spacing w:before="156"/>
        <w:rPr>
          <w:b/>
        </w:rPr>
      </w:pPr>
    </w:p>
    <w:p>
      <w:pPr>
        <w:pStyle w:val="BodyText"/>
        <w:tabs>
          <w:tab w:pos="1280" w:val="left" w:leader="none"/>
          <w:tab w:pos="1989" w:val="left" w:leader="none"/>
          <w:tab w:pos="2375" w:val="left" w:leader="none"/>
          <w:tab w:pos="2464" w:val="left" w:leader="none"/>
          <w:tab w:pos="2557" w:val="left" w:leader="none"/>
          <w:tab w:pos="3029" w:val="left" w:leader="none"/>
          <w:tab w:pos="3093" w:val="left" w:leader="none"/>
          <w:tab w:pos="3633" w:val="left" w:leader="none"/>
          <w:tab w:pos="4203" w:val="left" w:leader="none"/>
          <w:tab w:pos="4928" w:val="left" w:leader="none"/>
          <w:tab w:pos="4958" w:val="left" w:leader="none"/>
          <w:tab w:pos="5140" w:val="left" w:leader="none"/>
          <w:tab w:pos="5985" w:val="left" w:leader="none"/>
          <w:tab w:pos="6080" w:val="left" w:leader="none"/>
          <w:tab w:pos="6180" w:val="left" w:leader="none"/>
          <w:tab w:pos="6590" w:val="left" w:leader="none"/>
          <w:tab w:pos="7287" w:val="left" w:leader="none"/>
          <w:tab w:pos="7632" w:val="left" w:leader="none"/>
          <w:tab w:pos="7722" w:val="left" w:leader="none"/>
          <w:tab w:pos="7927" w:val="left" w:leader="none"/>
          <w:tab w:pos="7986" w:val="left" w:leader="none"/>
          <w:tab w:pos="8401" w:val="left" w:leader="none"/>
          <w:tab w:pos="9355" w:val="left" w:leader="none"/>
        </w:tabs>
        <w:spacing w:line="360" w:lineRule="auto"/>
        <w:ind w:left="142" w:right="134" w:firstLine="851"/>
      </w:pPr>
      <w:r>
        <w:rPr/>
        <w:t>В соответствии с Федеральным законом от 29.12.2012 № 273-ФЗ «Об </w:t>
      </w:r>
      <w:r>
        <w:rPr>
          <w:spacing w:val="-2"/>
        </w:rPr>
        <w:t>образовании</w:t>
      </w:r>
      <w:r>
        <w:rPr/>
        <w:tab/>
      </w:r>
      <w:r>
        <w:rPr>
          <w:spacing w:val="-10"/>
        </w:rPr>
        <w:t>в</w:t>
      </w:r>
      <w:r>
        <w:rPr/>
        <w:tab/>
        <w:tab/>
      </w:r>
      <w:r>
        <w:rPr>
          <w:spacing w:val="-2"/>
        </w:rPr>
        <w:t>Российской</w:t>
      </w:r>
      <w:r>
        <w:rPr/>
        <w:tab/>
      </w:r>
      <w:r>
        <w:rPr>
          <w:spacing w:val="-2"/>
        </w:rPr>
        <w:t>Федерации»,</w:t>
      </w:r>
      <w:r>
        <w:rPr/>
        <w:tab/>
        <w:tab/>
      </w:r>
      <w:r>
        <w:rPr>
          <w:spacing w:val="-2"/>
        </w:rPr>
        <w:t>Порядком</w:t>
      </w:r>
      <w:r>
        <w:rPr/>
        <w:tab/>
      </w:r>
      <w:r>
        <w:rPr>
          <w:spacing w:val="-2"/>
        </w:rPr>
        <w:t>проведения</w:t>
      </w:r>
      <w:r>
        <w:rPr/>
        <w:tab/>
      </w:r>
      <w:r>
        <w:rPr>
          <w:spacing w:val="-10"/>
        </w:rPr>
        <w:t>в </w:t>
      </w:r>
      <w:r>
        <w:rPr>
          <w:spacing w:val="-2"/>
        </w:rPr>
        <w:t>государственной</w:t>
      </w:r>
      <w:r>
        <w:rPr/>
        <w:tab/>
      </w:r>
      <w:r>
        <w:rPr>
          <w:spacing w:val="-4"/>
        </w:rPr>
        <w:t>или</w:t>
      </w:r>
      <w:r>
        <w:rPr/>
        <w:tab/>
      </w:r>
      <w:r>
        <w:rPr>
          <w:spacing w:val="-2"/>
        </w:rPr>
        <w:t>муниципальной</w:t>
      </w:r>
      <w:r>
        <w:rPr/>
        <w:tab/>
        <w:tab/>
        <w:tab/>
      </w:r>
      <w:r>
        <w:rPr>
          <w:spacing w:val="-2"/>
        </w:rPr>
        <w:t>общеобразовательной</w:t>
      </w:r>
      <w:r>
        <w:rPr/>
        <w:tab/>
        <w:tab/>
      </w:r>
      <w:r>
        <w:rPr>
          <w:spacing w:val="-2"/>
        </w:rPr>
        <w:t>организации тестирования</w:t>
      </w:r>
      <w:r>
        <w:rPr/>
        <w:tab/>
      </w:r>
      <w:r>
        <w:rPr>
          <w:spacing w:val="-44"/>
        </w:rPr>
        <w:t> </w:t>
      </w:r>
      <w:r>
        <w:rPr/>
        <w:t>на</w:t>
        <w:tab/>
        <w:tab/>
        <w:tab/>
      </w:r>
      <w:r>
        <w:rPr>
          <w:spacing w:val="-2"/>
        </w:rPr>
        <w:t>знание</w:t>
      </w:r>
      <w:r>
        <w:rPr/>
        <w:tab/>
      </w:r>
      <w:r>
        <w:rPr>
          <w:spacing w:val="-2"/>
        </w:rPr>
        <w:t>русского</w:t>
      </w:r>
      <w:r>
        <w:rPr/>
        <w:tab/>
        <w:tab/>
      </w:r>
      <w:r>
        <w:rPr>
          <w:spacing w:val="-2"/>
        </w:rPr>
        <w:t>языка,</w:t>
      </w:r>
      <w:r>
        <w:rPr/>
        <w:tab/>
      </w:r>
      <w:r>
        <w:rPr>
          <w:spacing w:val="-2"/>
        </w:rPr>
        <w:t>достаточное</w:t>
      </w:r>
      <w:r>
        <w:rPr/>
        <w:tab/>
        <w:tab/>
      </w:r>
      <w:r>
        <w:rPr>
          <w:spacing w:val="-4"/>
        </w:rPr>
        <w:t>для</w:t>
      </w:r>
      <w:r>
        <w:rPr/>
        <w:tab/>
      </w:r>
      <w:r>
        <w:rPr>
          <w:spacing w:val="-2"/>
        </w:rPr>
        <w:t>освоения </w:t>
      </w:r>
      <w:r>
        <w:rPr/>
        <w:t>образовательных</w:t>
      </w:r>
      <w:r>
        <w:rPr>
          <w:spacing w:val="-1"/>
        </w:rPr>
        <w:t> </w:t>
      </w:r>
      <w:r>
        <w:rPr/>
        <w:t>программ начального</w:t>
      </w:r>
      <w:r>
        <w:rPr>
          <w:spacing w:val="-1"/>
        </w:rPr>
        <w:t> </w:t>
      </w:r>
      <w:r>
        <w:rPr/>
        <w:t>общего, основного общего</w:t>
      </w:r>
      <w:r>
        <w:rPr>
          <w:spacing w:val="-1"/>
        </w:rPr>
        <w:t> </w:t>
      </w:r>
      <w:r>
        <w:rPr/>
        <w:t>и среднего </w:t>
      </w:r>
      <w:r>
        <w:rPr>
          <w:spacing w:val="-2"/>
        </w:rPr>
        <w:t>общего</w:t>
      </w:r>
      <w:r>
        <w:rPr/>
        <w:tab/>
      </w:r>
      <w:r>
        <w:rPr>
          <w:spacing w:val="-2"/>
        </w:rPr>
        <w:t>образования,</w:t>
      </w:r>
      <w:r>
        <w:rPr/>
        <w:tab/>
        <w:tab/>
      </w:r>
      <w:r>
        <w:rPr>
          <w:spacing w:val="-2"/>
        </w:rPr>
        <w:t>иностранных</w:t>
      </w:r>
      <w:r>
        <w:rPr/>
        <w:tab/>
      </w:r>
      <w:r>
        <w:rPr>
          <w:spacing w:val="-2"/>
        </w:rPr>
        <w:t>граждан</w:t>
      </w:r>
      <w:r>
        <w:rPr/>
        <w:tab/>
        <w:tab/>
        <w:tab/>
      </w:r>
      <w:r>
        <w:rPr>
          <w:spacing w:val="-10"/>
        </w:rPr>
        <w:t>и</w:t>
      </w:r>
      <w:r>
        <w:rPr/>
        <w:tab/>
      </w:r>
      <w:r>
        <w:rPr>
          <w:spacing w:val="-4"/>
        </w:rPr>
        <w:t>лиц</w:t>
      </w:r>
      <w:r>
        <w:rPr/>
        <w:tab/>
      </w:r>
      <w:r>
        <w:rPr>
          <w:spacing w:val="-4"/>
        </w:rPr>
        <w:t>без</w:t>
      </w:r>
      <w:r>
        <w:rPr/>
        <w:tab/>
        <w:tab/>
      </w:r>
      <w:r>
        <w:rPr>
          <w:spacing w:val="-2"/>
        </w:rPr>
        <w:t>гражданства, </w:t>
      </w:r>
      <w:r>
        <w:rPr/>
        <w:t>утвержденным приказом Министерства просвещения Российской Федерации от</w:t>
      </w:r>
      <w:r>
        <w:rPr>
          <w:spacing w:val="40"/>
        </w:rPr>
        <w:t> </w:t>
      </w:r>
      <w:r>
        <w:rPr/>
        <w:t>04.03.2025</w:t>
      </w:r>
      <w:r>
        <w:rPr>
          <w:spacing w:val="40"/>
        </w:rPr>
        <w:t> </w:t>
      </w:r>
      <w:r>
        <w:rPr/>
        <w:t>№</w:t>
      </w:r>
      <w:r>
        <w:rPr>
          <w:spacing w:val="40"/>
        </w:rPr>
        <w:t> </w:t>
      </w:r>
      <w:r>
        <w:rPr/>
        <w:t>170,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целях</w:t>
      </w:r>
      <w:r>
        <w:rPr>
          <w:spacing w:val="40"/>
        </w:rPr>
        <w:t> </w:t>
      </w:r>
      <w:r>
        <w:rPr/>
        <w:t>организации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проведения</w:t>
      </w:r>
      <w:r>
        <w:rPr>
          <w:spacing w:val="40"/>
        </w:rPr>
        <w:t> </w:t>
      </w:r>
      <w:r>
        <w:rPr/>
        <w:t>тестирования</w:t>
      </w:r>
      <w:r>
        <w:rPr>
          <w:spacing w:val="40"/>
        </w:rPr>
        <w:t> </w:t>
      </w:r>
      <w:r>
        <w:rPr/>
        <w:t>на знание русского языка, достаточное для освоения образовательных программ начального</w:t>
      </w:r>
      <w:r>
        <w:rPr>
          <w:spacing w:val="80"/>
        </w:rPr>
        <w:t> </w:t>
      </w:r>
      <w:r>
        <w:rPr/>
        <w:t>общего,</w:t>
      </w:r>
      <w:r>
        <w:rPr>
          <w:spacing w:val="80"/>
        </w:rPr>
        <w:t> </w:t>
      </w:r>
      <w:r>
        <w:rPr/>
        <w:t>основного</w:t>
      </w:r>
      <w:r>
        <w:rPr>
          <w:spacing w:val="80"/>
        </w:rPr>
        <w:t> </w:t>
      </w:r>
      <w:r>
        <w:rPr/>
        <w:t>общего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среднего</w:t>
      </w:r>
      <w:r>
        <w:rPr>
          <w:spacing w:val="80"/>
        </w:rPr>
        <w:t> </w:t>
      </w:r>
      <w:r>
        <w:rPr/>
        <w:t>общего</w:t>
      </w:r>
      <w:r>
        <w:rPr>
          <w:spacing w:val="80"/>
        </w:rPr>
        <w:t> </w:t>
      </w:r>
      <w:r>
        <w:rPr/>
        <w:t>образования, иностранных граждан и лиц без гражданства в Приморском крае в 2025 году, п р и к а з ы в а ю:</w:t>
      </w:r>
    </w:p>
    <w:p>
      <w:pPr>
        <w:pStyle w:val="ListParagraph"/>
        <w:numPr>
          <w:ilvl w:val="0"/>
          <w:numId w:val="1"/>
        </w:numPr>
        <w:tabs>
          <w:tab w:pos="1555" w:val="left" w:leader="none"/>
        </w:tabs>
        <w:spacing w:line="360" w:lineRule="auto" w:before="0" w:after="0"/>
        <w:ind w:left="142" w:right="135" w:firstLine="707"/>
        <w:jc w:val="both"/>
        <w:rPr>
          <w:sz w:val="28"/>
        </w:rPr>
      </w:pPr>
      <w:r>
        <w:rPr>
          <w:sz w:val="28"/>
        </w:rPr>
        <w:t>Утвердить состав апелляционной комиссии при проведении тестирования на знание русского языка, достаточное для освоения образовательных</w:t>
      </w:r>
      <w:r>
        <w:rPr>
          <w:spacing w:val="-1"/>
          <w:sz w:val="28"/>
        </w:rPr>
        <w:t> </w:t>
      </w:r>
      <w:r>
        <w:rPr>
          <w:sz w:val="28"/>
        </w:rPr>
        <w:t>программ начального</w:t>
      </w:r>
      <w:r>
        <w:rPr>
          <w:spacing w:val="-1"/>
          <w:sz w:val="28"/>
        </w:rPr>
        <w:t> </w:t>
      </w:r>
      <w:r>
        <w:rPr>
          <w:sz w:val="28"/>
        </w:rPr>
        <w:t>общего, основного общего</w:t>
      </w:r>
      <w:r>
        <w:rPr>
          <w:spacing w:val="-1"/>
          <w:sz w:val="28"/>
        </w:rPr>
        <w:t> </w:t>
      </w:r>
      <w:r>
        <w:rPr>
          <w:sz w:val="28"/>
        </w:rPr>
        <w:t>и среднего общего</w:t>
      </w:r>
      <w:r>
        <w:rPr>
          <w:spacing w:val="80"/>
          <w:w w:val="150"/>
          <w:sz w:val="28"/>
        </w:rPr>
        <w:t> </w:t>
      </w:r>
      <w:r>
        <w:rPr>
          <w:sz w:val="28"/>
        </w:rPr>
        <w:t>образования,</w:t>
      </w:r>
      <w:r>
        <w:rPr>
          <w:spacing w:val="80"/>
          <w:w w:val="150"/>
          <w:sz w:val="28"/>
        </w:rPr>
        <w:t> </w:t>
      </w:r>
      <w:r>
        <w:rPr>
          <w:sz w:val="28"/>
        </w:rPr>
        <w:t>иностранных</w:t>
      </w:r>
      <w:r>
        <w:rPr>
          <w:spacing w:val="80"/>
          <w:w w:val="150"/>
          <w:sz w:val="28"/>
        </w:rPr>
        <w:t> </w:t>
      </w:r>
      <w:r>
        <w:rPr>
          <w:sz w:val="28"/>
        </w:rPr>
        <w:t>граждан</w:t>
      </w:r>
      <w:r>
        <w:rPr>
          <w:spacing w:val="80"/>
          <w:w w:val="150"/>
          <w:sz w:val="28"/>
        </w:rPr>
        <w:t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лиц</w:t>
      </w:r>
      <w:r>
        <w:rPr>
          <w:spacing w:val="80"/>
          <w:w w:val="150"/>
          <w:sz w:val="28"/>
        </w:rPr>
        <w:t> </w:t>
      </w:r>
      <w:r>
        <w:rPr>
          <w:sz w:val="28"/>
        </w:rPr>
        <w:t>без</w:t>
      </w:r>
      <w:r>
        <w:rPr>
          <w:spacing w:val="80"/>
          <w:w w:val="150"/>
          <w:sz w:val="28"/>
        </w:rPr>
        <w:t> </w:t>
      </w:r>
      <w:r>
        <w:rPr>
          <w:sz w:val="28"/>
        </w:rPr>
        <w:t>гражданства</w:t>
      </w:r>
      <w:r>
        <w:rPr>
          <w:spacing w:val="80"/>
          <w:w w:val="150"/>
          <w:sz w:val="28"/>
        </w:rPr>
        <w:t> </w:t>
      </w:r>
      <w:r>
        <w:rPr>
          <w:sz w:val="28"/>
        </w:rPr>
        <w:t>на</w:t>
      </w:r>
    </w:p>
    <w:p>
      <w:pPr>
        <w:pStyle w:val="ListParagraph"/>
        <w:spacing w:after="0" w:line="360" w:lineRule="auto"/>
        <w:jc w:val="both"/>
        <w:rPr>
          <w:sz w:val="28"/>
        </w:rPr>
        <w:sectPr>
          <w:type w:val="continuous"/>
          <w:pgSz w:w="11900" w:h="16840"/>
          <w:pgMar w:top="1140" w:bottom="280" w:left="1559" w:right="708"/>
        </w:sectPr>
      </w:pPr>
    </w:p>
    <w:p>
      <w:pPr>
        <w:pStyle w:val="BodyText"/>
        <w:spacing w:before="75"/>
        <w:ind w:left="142"/>
        <w:jc w:val="both"/>
      </w:pPr>
      <w:bookmarkStart w:name="2" w:id="2"/>
      <w:bookmarkEnd w:id="2"/>
      <w:r>
        <w:rPr/>
      </w:r>
      <w:r>
        <w:rPr/>
        <w:t>территории</w:t>
      </w:r>
      <w:r>
        <w:rPr>
          <w:spacing w:val="-5"/>
        </w:rPr>
        <w:t> </w:t>
      </w:r>
      <w:r>
        <w:rPr/>
        <w:t>Приморского</w:t>
      </w:r>
      <w:r>
        <w:rPr>
          <w:spacing w:val="-3"/>
        </w:rPr>
        <w:t> </w:t>
      </w:r>
      <w:r>
        <w:rPr/>
        <w:t>края</w:t>
      </w:r>
      <w:r>
        <w:rPr>
          <w:spacing w:val="62"/>
        </w:rPr>
        <w:t> </w:t>
      </w:r>
      <w:r>
        <w:rPr/>
        <w:t>в</w:t>
      </w:r>
      <w:r>
        <w:rPr>
          <w:spacing w:val="-5"/>
        </w:rPr>
        <w:t> </w:t>
      </w:r>
      <w:r>
        <w:rPr/>
        <w:t>2025</w:t>
      </w:r>
      <w:r>
        <w:rPr>
          <w:spacing w:val="-4"/>
        </w:rPr>
        <w:t> </w:t>
      </w:r>
      <w:r>
        <w:rPr/>
        <w:t>году</w:t>
      </w:r>
      <w:r>
        <w:rPr>
          <w:spacing w:val="-7"/>
        </w:rPr>
        <w:t> </w:t>
      </w:r>
      <w:r>
        <w:rPr>
          <w:spacing w:val="-2"/>
        </w:rPr>
        <w:t>(Приложение).</w:t>
      </w:r>
    </w:p>
    <w:p>
      <w:pPr>
        <w:pStyle w:val="ListParagraph"/>
        <w:numPr>
          <w:ilvl w:val="0"/>
          <w:numId w:val="1"/>
        </w:numPr>
        <w:tabs>
          <w:tab w:pos="1555" w:val="left" w:leader="none"/>
        </w:tabs>
        <w:spacing w:line="360" w:lineRule="auto" w:before="163" w:after="0"/>
        <w:ind w:left="142" w:right="142" w:firstLine="707"/>
        <w:jc w:val="both"/>
        <w:rPr>
          <w:sz w:val="28"/>
        </w:rPr>
      </w:pPr>
      <w:r>
        <w:rPr>
          <w:sz w:val="28"/>
        </w:rPr>
        <w:t>Определить местом работы апелляционной комиссии министерство образования Приморского края</w:t>
      </w:r>
      <w:r>
        <w:rPr>
          <w:spacing w:val="40"/>
          <w:sz w:val="28"/>
        </w:rPr>
        <w:t> </w:t>
      </w:r>
      <w:r>
        <w:rPr>
          <w:sz w:val="28"/>
        </w:rPr>
        <w:t>по адресу: г. Владивосток,</w:t>
      </w:r>
    </w:p>
    <w:p>
      <w:pPr>
        <w:pStyle w:val="BodyText"/>
        <w:spacing w:line="320" w:lineRule="exact"/>
        <w:ind w:left="142"/>
        <w:jc w:val="both"/>
      </w:pPr>
      <w:r>
        <w:rPr/>
        <w:t>ул.</w:t>
      </w:r>
      <w:r>
        <w:rPr>
          <w:spacing w:val="-5"/>
        </w:rPr>
        <w:t> </w:t>
      </w:r>
      <w:r>
        <w:rPr/>
        <w:t>Алеутская,</w:t>
      </w:r>
      <w:r>
        <w:rPr>
          <w:spacing w:val="-4"/>
        </w:rPr>
        <w:t> 45А.</w:t>
      </w:r>
    </w:p>
    <w:p>
      <w:pPr>
        <w:pStyle w:val="ListParagraph"/>
        <w:numPr>
          <w:ilvl w:val="0"/>
          <w:numId w:val="1"/>
        </w:numPr>
        <w:tabs>
          <w:tab w:pos="1555" w:val="left" w:leader="none"/>
        </w:tabs>
        <w:spacing w:line="360" w:lineRule="auto" w:before="161" w:after="0"/>
        <w:ind w:left="142" w:right="141" w:firstLine="707"/>
        <w:jc w:val="both"/>
        <w:rPr>
          <w:sz w:val="28"/>
        </w:rPr>
      </w:pPr>
      <w:r>
        <w:rPr>
          <w:sz w:val="28"/>
        </w:rPr>
        <w:t>Отделу</w:t>
      </w:r>
      <w:r>
        <w:rPr>
          <w:spacing w:val="-14"/>
          <w:sz w:val="28"/>
        </w:rPr>
        <w:t> </w:t>
      </w:r>
      <w:r>
        <w:rPr>
          <w:sz w:val="28"/>
        </w:rPr>
        <w:t>качества</w:t>
      </w:r>
      <w:r>
        <w:rPr>
          <w:spacing w:val="-12"/>
          <w:sz w:val="28"/>
        </w:rPr>
        <w:t> </w:t>
      </w:r>
      <w:r>
        <w:rPr>
          <w:sz w:val="28"/>
        </w:rPr>
        <w:t>общего</w:t>
      </w:r>
      <w:r>
        <w:rPr>
          <w:spacing w:val="-11"/>
          <w:sz w:val="28"/>
        </w:rPr>
        <w:t> </w:t>
      </w:r>
      <w:r>
        <w:rPr>
          <w:sz w:val="28"/>
        </w:rPr>
        <w:t>образования</w:t>
      </w:r>
      <w:r>
        <w:rPr>
          <w:spacing w:val="-11"/>
          <w:sz w:val="28"/>
        </w:rPr>
        <w:t> </w:t>
      </w:r>
      <w:r>
        <w:rPr>
          <w:sz w:val="28"/>
        </w:rPr>
        <w:t>управления</w:t>
      </w:r>
      <w:r>
        <w:rPr>
          <w:spacing w:val="-11"/>
          <w:sz w:val="28"/>
        </w:rPr>
        <w:t> </w:t>
      </w:r>
      <w:r>
        <w:rPr>
          <w:sz w:val="28"/>
        </w:rPr>
        <w:t>качества</w:t>
      </w:r>
      <w:r>
        <w:rPr>
          <w:spacing w:val="-12"/>
          <w:sz w:val="28"/>
        </w:rPr>
        <w:t> </w:t>
      </w:r>
      <w:r>
        <w:rPr>
          <w:sz w:val="28"/>
        </w:rPr>
        <w:t>общего образования министерства образования Приморского края (Путинцева Л.В.) организовать совместную работу с муниципальными органами управления образованием (далее – МОУО) по исполнению настоящего приказа.</w:t>
      </w:r>
    </w:p>
    <w:p>
      <w:pPr>
        <w:pStyle w:val="ListParagraph"/>
        <w:numPr>
          <w:ilvl w:val="0"/>
          <w:numId w:val="1"/>
        </w:numPr>
        <w:tabs>
          <w:tab w:pos="1555" w:val="left" w:leader="none"/>
        </w:tabs>
        <w:spacing w:line="360" w:lineRule="auto" w:before="0" w:after="0"/>
        <w:ind w:left="142" w:right="142" w:firstLine="707"/>
        <w:jc w:val="both"/>
        <w:rPr>
          <w:sz w:val="28"/>
        </w:rPr>
      </w:pPr>
      <w:r>
        <w:rPr>
          <w:sz w:val="28"/>
        </w:rPr>
        <w:t>Руководителям МОУО довести настоящий приказ до сведения руководителей образовательных организаций Приморского края.</w:t>
      </w:r>
    </w:p>
    <w:p>
      <w:pPr>
        <w:pStyle w:val="ListParagraph"/>
        <w:numPr>
          <w:ilvl w:val="0"/>
          <w:numId w:val="1"/>
        </w:numPr>
        <w:tabs>
          <w:tab w:pos="1555" w:val="left" w:leader="none"/>
        </w:tabs>
        <w:spacing w:line="360" w:lineRule="auto" w:before="0" w:after="0"/>
        <w:ind w:left="142" w:right="139" w:firstLine="707"/>
        <w:jc w:val="both"/>
        <w:rPr>
          <w:sz w:val="28"/>
        </w:rPr>
      </w:pPr>
      <w:r>
        <w:rPr>
          <w:sz w:val="28"/>
        </w:rPr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4021314</wp:posOffset>
            </wp:positionH>
            <wp:positionV relativeFrom="paragraph">
              <wp:posOffset>980098</wp:posOffset>
            </wp:positionV>
            <wp:extent cx="2069616" cy="899182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9616" cy="8991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Контроль за исполнением настоящего приказа возложить на заместителя министра образования Приморского края Меховскую А.Ю.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9"/>
      </w:pPr>
    </w:p>
    <w:p>
      <w:pPr>
        <w:pStyle w:val="BodyText"/>
        <w:ind w:left="142" w:right="4559"/>
      </w:pPr>
      <w:r>
        <w:rPr/>
        <w:t>Заместитель Председателя Правительства</w:t>
      </w:r>
      <w:r>
        <w:rPr>
          <w:spacing w:val="-13"/>
        </w:rPr>
        <w:t> </w:t>
      </w:r>
      <w:r>
        <w:rPr/>
        <w:t>Приморского</w:t>
      </w:r>
      <w:r>
        <w:rPr>
          <w:spacing w:val="-14"/>
        </w:rPr>
        <w:t> </w:t>
      </w:r>
      <w:r>
        <w:rPr/>
        <w:t>края</w:t>
      </w:r>
      <w:r>
        <w:rPr>
          <w:spacing w:val="-12"/>
        </w:rPr>
        <w:t> </w:t>
      </w:r>
      <w:r>
        <w:rPr/>
        <w:t>–</w:t>
      </w:r>
    </w:p>
    <w:p>
      <w:pPr>
        <w:pStyle w:val="BodyText"/>
        <w:tabs>
          <w:tab w:pos="7562" w:val="left" w:leader="none"/>
        </w:tabs>
        <w:spacing w:line="321" w:lineRule="exact"/>
        <w:ind w:left="142"/>
      </w:pPr>
      <w:r>
        <w:rPr/>
        <w:t>министр</w:t>
      </w:r>
      <w:r>
        <w:rPr>
          <w:spacing w:val="-8"/>
        </w:rPr>
        <w:t> </w:t>
      </w:r>
      <w:r>
        <w:rPr/>
        <w:t>образования</w:t>
      </w:r>
      <w:r>
        <w:rPr>
          <w:spacing w:val="-8"/>
        </w:rPr>
        <w:t> </w:t>
      </w:r>
      <w:r>
        <w:rPr/>
        <w:t>Приморского</w:t>
      </w:r>
      <w:r>
        <w:rPr>
          <w:spacing w:val="-7"/>
        </w:rPr>
        <w:t> </w:t>
      </w:r>
      <w:r>
        <w:rPr>
          <w:spacing w:val="-4"/>
        </w:rPr>
        <w:t>края</w:t>
      </w:r>
      <w:r>
        <w:rPr/>
        <w:tab/>
        <w:t>Э.В.</w:t>
      </w:r>
      <w:r>
        <w:rPr>
          <w:spacing w:val="-6"/>
        </w:rPr>
        <w:t> </w:t>
      </w:r>
      <w:r>
        <w:rPr>
          <w:spacing w:val="-2"/>
        </w:rPr>
        <w:t>Шамонова</w:t>
      </w:r>
    </w:p>
    <w:p>
      <w:pPr>
        <w:pStyle w:val="BodyText"/>
        <w:spacing w:after="0" w:line="321" w:lineRule="exact"/>
        <w:sectPr>
          <w:pgSz w:w="11900" w:h="16840"/>
          <w:pgMar w:top="1060" w:bottom="280" w:left="1559" w:right="708"/>
        </w:sectPr>
      </w:pPr>
    </w:p>
    <w:p>
      <w:pPr>
        <w:pStyle w:val="BodyText"/>
        <w:tabs>
          <w:tab w:pos="7399" w:val="left" w:leader="none"/>
          <w:tab w:pos="9346" w:val="left" w:leader="none"/>
        </w:tabs>
        <w:spacing w:before="75"/>
        <w:ind w:left="5739" w:right="71" w:firstLine="2240"/>
        <w:jc w:val="right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4919861</wp:posOffset>
            </wp:positionH>
            <wp:positionV relativeFrom="paragraph">
              <wp:posOffset>571905</wp:posOffset>
            </wp:positionV>
            <wp:extent cx="2143237" cy="257924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237" cy="257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3" w:id="3"/>
      <w:bookmarkEnd w:id="3"/>
      <w:r>
        <w:rPr/>
      </w:r>
      <w:r>
        <w:rPr>
          <w:spacing w:val="-2"/>
        </w:rPr>
        <w:t>Приложение </w:t>
      </w:r>
      <w:r>
        <w:rPr/>
        <w:t>к приказу министерства образования Приморского края от </w:t>
      </w:r>
      <w:r>
        <w:rPr>
          <w:u w:val="single"/>
        </w:rPr>
        <w:tab/>
      </w:r>
      <w:r>
        <w:rPr/>
        <w:t>№ </w:t>
      </w:r>
      <w:r>
        <w:rPr>
          <w:u w:val="single"/>
        </w:rPr>
        <w:tab/>
      </w:r>
    </w:p>
    <w:p>
      <w:pPr>
        <w:pStyle w:val="BodyText"/>
        <w:spacing w:before="5"/>
      </w:pPr>
    </w:p>
    <w:p>
      <w:pPr>
        <w:pStyle w:val="Heading1"/>
        <w:ind w:left="1074"/>
      </w:pPr>
      <w:r>
        <w:rPr>
          <w:spacing w:val="-2"/>
        </w:rPr>
        <w:t>СОСТАВ</w:t>
      </w:r>
    </w:p>
    <w:p>
      <w:pPr>
        <w:spacing w:line="276" w:lineRule="auto" w:before="50"/>
        <w:ind w:left="132" w:right="134" w:firstLine="0"/>
        <w:jc w:val="center"/>
        <w:rPr>
          <w:b/>
          <w:sz w:val="28"/>
        </w:rPr>
      </w:pPr>
      <w:r>
        <w:rPr>
          <w:b/>
          <w:sz w:val="28"/>
        </w:rPr>
        <w:t>апелляционной комиссии при проведении тестирования на знание русского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языка,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достаточное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для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освоения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образовательных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программ начального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общего,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основного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общего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среднего общего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образования, иностранных граждан и лиц без гражданства на территории Приморского края в 2025 году</w:t>
      </w:r>
    </w:p>
    <w:p>
      <w:pPr>
        <w:pStyle w:val="BodyText"/>
        <w:spacing w:before="134"/>
        <w:rPr>
          <w:b/>
          <w:sz w:val="20"/>
        </w:rPr>
      </w:pPr>
    </w:p>
    <w:tbl>
      <w:tblPr>
        <w:tblW w:w="0" w:type="auto"/>
        <w:jc w:val="left"/>
        <w:tblInd w:w="1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1842"/>
        <w:gridCol w:w="4395"/>
        <w:gridCol w:w="2410"/>
      </w:tblGrid>
      <w:tr>
        <w:trPr>
          <w:trHeight w:val="1009" w:hRule="atLeast"/>
        </w:trPr>
        <w:tc>
          <w:tcPr>
            <w:tcW w:w="569" w:type="dxa"/>
          </w:tcPr>
          <w:p>
            <w:pPr>
              <w:pStyle w:val="TableParagraph"/>
              <w:spacing w:line="276" w:lineRule="auto" w:before="29"/>
              <w:ind w:left="118" w:right="104" w:firstLine="47"/>
              <w:rPr>
                <w:sz w:val="24"/>
              </w:rPr>
            </w:pPr>
            <w:r>
              <w:rPr>
                <w:spacing w:val="-10"/>
                <w:sz w:val="24"/>
              </w:rPr>
              <w:t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1842" w:type="dxa"/>
          </w:tcPr>
          <w:p>
            <w:pPr>
              <w:pStyle w:val="TableParagraph"/>
              <w:spacing w:before="69"/>
              <w:rPr>
                <w:b/>
                <w:sz w:val="24"/>
              </w:rPr>
            </w:pPr>
          </w:p>
          <w:p>
            <w:pPr>
              <w:pStyle w:val="TableParagraph"/>
              <w:ind w:left="70" w:right="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ФИО</w:t>
            </w:r>
          </w:p>
        </w:tc>
        <w:tc>
          <w:tcPr>
            <w:tcW w:w="4395" w:type="dxa"/>
          </w:tcPr>
          <w:p>
            <w:pPr>
              <w:pStyle w:val="TableParagraph"/>
              <w:spacing w:before="69"/>
              <w:rPr>
                <w:b/>
                <w:sz w:val="24"/>
              </w:rPr>
            </w:pPr>
          </w:p>
          <w:p>
            <w:pPr>
              <w:pStyle w:val="TableParagraph"/>
              <w:ind w:left="8" w:right="6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10" w:type="dxa"/>
          </w:tcPr>
          <w:p>
            <w:pPr>
              <w:pStyle w:val="TableParagraph"/>
              <w:spacing w:before="69"/>
              <w:rPr>
                <w:b/>
                <w:sz w:val="24"/>
              </w:rPr>
            </w:pPr>
          </w:p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Должность</w:t>
            </w:r>
          </w:p>
        </w:tc>
      </w:tr>
      <w:tr>
        <w:trPr>
          <w:trHeight w:val="1007" w:hRule="atLeast"/>
        </w:trPr>
        <w:tc>
          <w:tcPr>
            <w:tcW w:w="569" w:type="dxa"/>
          </w:tcPr>
          <w:p>
            <w:pPr>
              <w:pStyle w:val="TableParagraph"/>
              <w:spacing w:before="69"/>
              <w:rPr>
                <w:b/>
                <w:sz w:val="24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>
            <w:pPr>
              <w:pStyle w:val="TableParagraph"/>
              <w:spacing w:line="278" w:lineRule="auto" w:before="26"/>
              <w:ind w:left="326" w:right="105" w:hanging="212"/>
              <w:rPr>
                <w:sz w:val="24"/>
              </w:rPr>
            </w:pPr>
            <w:r>
              <w:rPr>
                <w:sz w:val="24"/>
              </w:rPr>
              <w:t>Володина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Анна </w:t>
            </w:r>
            <w:r>
              <w:rPr>
                <w:spacing w:val="-2"/>
                <w:sz w:val="24"/>
              </w:rPr>
              <w:t>Валерьевна</w:t>
            </w:r>
          </w:p>
          <w:p>
            <w:pPr>
              <w:pStyle w:val="TableParagraph"/>
              <w:spacing w:line="271" w:lineRule="exact"/>
              <w:ind w:left="156"/>
              <w:rPr>
                <w:sz w:val="24"/>
              </w:rPr>
            </w:pPr>
            <w:r>
              <w:rPr>
                <w:spacing w:val="-2"/>
                <w:sz w:val="24"/>
              </w:rPr>
              <w:t>(председатель)</w:t>
            </w:r>
          </w:p>
        </w:tc>
        <w:tc>
          <w:tcPr>
            <w:tcW w:w="4395" w:type="dxa"/>
          </w:tcPr>
          <w:p>
            <w:pPr>
              <w:pStyle w:val="TableParagraph"/>
              <w:spacing w:line="276" w:lineRule="auto" w:before="186"/>
              <w:ind w:left="1248" w:right="778" w:hanging="463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образования Приморского края</w:t>
            </w:r>
          </w:p>
        </w:tc>
        <w:tc>
          <w:tcPr>
            <w:tcW w:w="2410" w:type="dxa"/>
          </w:tcPr>
          <w:p>
            <w:pPr>
              <w:pStyle w:val="TableParagraph"/>
              <w:spacing w:before="26"/>
              <w:ind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Начальник</w:t>
            </w:r>
          </w:p>
          <w:p>
            <w:pPr>
              <w:pStyle w:val="TableParagraph"/>
              <w:spacing w:line="276" w:lineRule="auto" w:before="43"/>
              <w:ind w:left="137" w:right="134"/>
              <w:jc w:val="center"/>
              <w:rPr>
                <w:sz w:val="24"/>
              </w:rPr>
            </w:pPr>
            <w:r>
              <w:rPr>
                <w:sz w:val="24"/>
              </w:rPr>
              <w:t>управления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качества общего</w:t>
            </w:r>
            <w:r>
              <w:rPr>
                <w:spacing w:val="-2"/>
                <w:sz w:val="24"/>
              </w:rPr>
              <w:t> образования</w:t>
            </w:r>
          </w:p>
        </w:tc>
      </w:tr>
      <w:tr>
        <w:trPr>
          <w:trHeight w:val="1324" w:hRule="atLeast"/>
        </w:trPr>
        <w:tc>
          <w:tcPr>
            <w:tcW w:w="569" w:type="dxa"/>
          </w:tcPr>
          <w:p>
            <w:pPr>
              <w:pStyle w:val="TableParagraph"/>
              <w:spacing w:before="226"/>
              <w:rPr>
                <w:b/>
                <w:sz w:val="24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>
            <w:pPr>
              <w:pStyle w:val="TableParagraph"/>
              <w:spacing w:line="276" w:lineRule="auto" w:before="28"/>
              <w:ind w:left="132" w:right="125" w:hanging="1"/>
              <w:jc w:val="center"/>
              <w:rPr>
                <w:sz w:val="24"/>
              </w:rPr>
            </w:pPr>
            <w:r>
              <w:rPr>
                <w:sz w:val="24"/>
              </w:rPr>
              <w:t>Присняк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Елена </w:t>
            </w:r>
            <w:r>
              <w:rPr>
                <w:spacing w:val="-2"/>
                <w:sz w:val="24"/>
              </w:rPr>
              <w:t>Александровна (заместитель председателя)</w:t>
            </w:r>
          </w:p>
        </w:tc>
        <w:tc>
          <w:tcPr>
            <w:tcW w:w="4395" w:type="dxa"/>
          </w:tcPr>
          <w:p>
            <w:pPr>
              <w:pStyle w:val="TableParagraph"/>
              <w:spacing w:before="186"/>
              <w:ind w:left="8" w:right="5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бюджетное</w:t>
            </w:r>
          </w:p>
          <w:p>
            <w:pPr>
              <w:pStyle w:val="TableParagraph"/>
              <w:spacing w:before="40"/>
              <w:ind w:left="8" w:right="4"/>
              <w:jc w:val="center"/>
              <w:rPr>
                <w:sz w:val="24"/>
              </w:rPr>
            </w:pPr>
            <w:r>
              <w:rPr>
                <w:sz w:val="24"/>
              </w:rPr>
              <w:t>общеобразовательное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учреждение</w:t>
            </w:r>
          </w:p>
          <w:p>
            <w:pPr>
              <w:pStyle w:val="TableParagraph"/>
              <w:spacing w:before="4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«Гимназия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> Владивостока»</w:t>
            </w:r>
          </w:p>
        </w:tc>
        <w:tc>
          <w:tcPr>
            <w:tcW w:w="2410" w:type="dxa"/>
          </w:tcPr>
          <w:p>
            <w:pPr>
              <w:pStyle w:val="TableParagraph"/>
              <w:spacing w:before="68"/>
              <w:rPr>
                <w:b/>
                <w:sz w:val="24"/>
              </w:rPr>
            </w:pPr>
          </w:p>
          <w:p>
            <w:pPr>
              <w:pStyle w:val="TableParagraph"/>
              <w:spacing w:line="276" w:lineRule="auto"/>
              <w:ind w:left="183" w:firstLine="101"/>
              <w:rPr>
                <w:sz w:val="24"/>
              </w:rPr>
            </w:pPr>
            <w:r>
              <w:rPr>
                <w:sz w:val="24"/>
              </w:rPr>
              <w:t>Учитель русского языка 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литературы</w:t>
            </w:r>
          </w:p>
        </w:tc>
      </w:tr>
      <w:tr>
        <w:trPr>
          <w:trHeight w:val="1326" w:hRule="atLeast"/>
        </w:trPr>
        <w:tc>
          <w:tcPr>
            <w:tcW w:w="569" w:type="dxa"/>
          </w:tcPr>
          <w:p>
            <w:pPr>
              <w:pStyle w:val="TableParagraph"/>
              <w:spacing w:before="228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2" w:type="dxa"/>
          </w:tcPr>
          <w:p>
            <w:pPr>
              <w:pStyle w:val="TableParagraph"/>
              <w:spacing w:line="276" w:lineRule="auto" w:before="27"/>
              <w:ind w:left="420" w:right="414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Тедеева Виктория Юрьевна</w:t>
            </w:r>
          </w:p>
          <w:p>
            <w:pPr>
              <w:pStyle w:val="TableParagraph"/>
              <w:ind w:left="70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(секретарь)</w:t>
            </w:r>
          </w:p>
        </w:tc>
        <w:tc>
          <w:tcPr>
            <w:tcW w:w="4395" w:type="dxa"/>
          </w:tcPr>
          <w:p>
            <w:pPr>
              <w:pStyle w:val="TableParagraph"/>
              <w:spacing w:line="278" w:lineRule="auto" w:before="27"/>
              <w:ind w:left="497" w:right="494" w:firstLine="1"/>
              <w:jc w:val="center"/>
              <w:rPr>
                <w:sz w:val="24"/>
              </w:rPr>
            </w:pPr>
            <w:r>
              <w:rPr>
                <w:sz w:val="24"/>
              </w:rPr>
              <w:t>Управление по работе с муниципальными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учреждениями</w:t>
            </w:r>
          </w:p>
          <w:p>
            <w:pPr>
              <w:pStyle w:val="TableParagraph"/>
              <w:spacing w:line="276" w:lineRule="auto"/>
              <w:ind w:left="8" w:right="2"/>
              <w:jc w:val="center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администрации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города </w:t>
            </w:r>
            <w:r>
              <w:rPr>
                <w:spacing w:val="-2"/>
                <w:sz w:val="24"/>
              </w:rPr>
              <w:t>Владивостока</w:t>
            </w:r>
          </w:p>
        </w:tc>
        <w:tc>
          <w:tcPr>
            <w:tcW w:w="2410" w:type="dxa"/>
          </w:tcPr>
          <w:p>
            <w:pPr>
              <w:pStyle w:val="TableParagraph"/>
              <w:spacing w:before="70"/>
              <w:rPr>
                <w:b/>
                <w:sz w:val="24"/>
              </w:rPr>
            </w:pPr>
          </w:p>
          <w:p>
            <w:pPr>
              <w:pStyle w:val="TableParagraph"/>
              <w:spacing w:line="276" w:lineRule="auto"/>
              <w:ind w:left="157" w:firstLine="115"/>
              <w:rPr>
                <w:sz w:val="24"/>
              </w:rPr>
            </w:pPr>
            <w:r>
              <w:rPr>
                <w:sz w:val="24"/>
              </w:rPr>
              <w:t>Начальник отдела общего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2"/>
                <w:sz w:val="24"/>
              </w:rPr>
              <w:t>образования</w:t>
            </w:r>
          </w:p>
        </w:tc>
      </w:tr>
      <w:tr>
        <w:trPr>
          <w:trHeight w:val="1756" w:hRule="atLeast"/>
        </w:trPr>
        <w:tc>
          <w:tcPr>
            <w:tcW w:w="56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5"/>
              <w:rPr>
                <w:b/>
                <w:sz w:val="24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>
            <w:pPr>
              <w:pStyle w:val="TableParagraph"/>
              <w:spacing w:before="124"/>
              <w:rPr>
                <w:b/>
                <w:sz w:val="24"/>
              </w:rPr>
            </w:pPr>
          </w:p>
          <w:p>
            <w:pPr>
              <w:pStyle w:val="TableParagraph"/>
              <w:spacing w:line="276" w:lineRule="auto"/>
              <w:ind w:left="257" w:right="250" w:firstLine="14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Филонова Анжелика Анатольевна</w:t>
            </w:r>
          </w:p>
        </w:tc>
        <w:tc>
          <w:tcPr>
            <w:tcW w:w="4395" w:type="dxa"/>
          </w:tcPr>
          <w:p>
            <w:pPr>
              <w:pStyle w:val="TableParagraph"/>
              <w:spacing w:before="124"/>
              <w:rPr>
                <w:b/>
                <w:sz w:val="24"/>
              </w:rPr>
            </w:pPr>
          </w:p>
          <w:p>
            <w:pPr>
              <w:pStyle w:val="TableParagraph"/>
              <w:spacing w:line="276" w:lineRule="auto"/>
              <w:ind w:left="1248" w:right="778" w:hanging="463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образования Приморского края</w:t>
            </w:r>
          </w:p>
        </w:tc>
        <w:tc>
          <w:tcPr>
            <w:tcW w:w="2410" w:type="dxa"/>
          </w:tcPr>
          <w:p>
            <w:pPr>
              <w:pStyle w:val="TableParagraph"/>
              <w:spacing w:line="276" w:lineRule="auto" w:before="84"/>
              <w:ind w:left="137" w:right="1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Главный </w:t>
            </w:r>
            <w:r>
              <w:rPr>
                <w:sz w:val="24"/>
              </w:rPr>
              <w:t>консультант отдела общего образования управления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качества общего</w:t>
            </w:r>
            <w:r>
              <w:rPr>
                <w:spacing w:val="-2"/>
                <w:sz w:val="24"/>
              </w:rPr>
              <w:t> образования</w:t>
            </w:r>
          </w:p>
        </w:tc>
      </w:tr>
      <w:tr>
        <w:trPr>
          <w:trHeight w:val="1010" w:hRule="atLeast"/>
        </w:trPr>
        <w:tc>
          <w:tcPr>
            <w:tcW w:w="569" w:type="dxa"/>
          </w:tcPr>
          <w:p>
            <w:pPr>
              <w:pStyle w:val="TableParagraph"/>
              <w:spacing w:before="66"/>
              <w:rPr>
                <w:b/>
                <w:sz w:val="24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2" w:type="dxa"/>
          </w:tcPr>
          <w:p>
            <w:pPr>
              <w:pStyle w:val="TableParagraph"/>
              <w:spacing w:line="276" w:lineRule="auto" w:before="25"/>
              <w:ind w:left="70" w:right="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Гавлицкая Наталья Юрьевна</w:t>
            </w:r>
          </w:p>
        </w:tc>
        <w:tc>
          <w:tcPr>
            <w:tcW w:w="4395" w:type="dxa"/>
          </w:tcPr>
          <w:p>
            <w:pPr>
              <w:pStyle w:val="TableParagraph"/>
              <w:spacing w:line="278" w:lineRule="auto" w:before="183"/>
              <w:ind w:left="521" w:hanging="29"/>
              <w:rPr>
                <w:sz w:val="24"/>
              </w:rPr>
            </w:pPr>
            <w:r>
              <w:rPr>
                <w:sz w:val="24"/>
              </w:rPr>
              <w:t>ГАУ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ДПО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«Приморский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краевой институт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образования»</w:t>
            </w:r>
          </w:p>
        </w:tc>
        <w:tc>
          <w:tcPr>
            <w:tcW w:w="2410" w:type="dxa"/>
          </w:tcPr>
          <w:p>
            <w:pPr>
              <w:pStyle w:val="TableParagraph"/>
              <w:spacing w:before="66"/>
              <w:rPr>
                <w:b/>
                <w:sz w:val="24"/>
              </w:rPr>
            </w:pPr>
          </w:p>
          <w:p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эксперт</w:t>
            </w:r>
          </w:p>
        </w:tc>
      </w:tr>
    </w:tbl>
    <w:sectPr>
      <w:pgSz w:w="11900" w:h="16840"/>
      <w:pgMar w:top="1060" w:bottom="280" w:left="1559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42" w:hanging="70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89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38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87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37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86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35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85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34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049" w:right="1074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42" w:right="142" w:firstLine="707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2025-04-01T05:24:33Z</dcterms:created>
  <dcterms:modified xsi:type="dcterms:W3CDTF">2025-04-01T05:24:33Z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LastSaved">
    <vt:filetime>2025-04-01T00:00:00Z</vt:filetime>
  </property>
  <property fmtid="{D5CDD505-2E9C-101B-9397-08002B2CF9AE}" pid="4" name="Producer">
    <vt:lpwstr>iText® Core 7.2.1 (AGPL version) ©2000-2021 iText Group NV</vt:lpwstr>
  </property>
</Properties>
</file>